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FD8B" w14:textId="7797AB4D" w:rsidR="00260D1D" w:rsidRPr="00260D1D" w:rsidRDefault="00260D1D" w:rsidP="00260D1D">
      <w:pPr>
        <w:rPr>
          <w:rFonts w:ascii="Times New Roman" w:eastAsia="Times New Roman" w:hAnsi="Times New Roman" w:cs="Times New Roman"/>
          <w:sz w:val="28"/>
          <w:szCs w:val="28"/>
        </w:rPr>
      </w:pPr>
      <w:r w:rsidRPr="00260D1D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60D1D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60D1D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4E468DBE" w14:textId="77777777" w:rsidR="00260D1D" w:rsidRPr="00260D1D" w:rsidRDefault="00260D1D" w:rsidP="00260D1D">
      <w:pPr>
        <w:rPr>
          <w:rFonts w:ascii="Times New Roman" w:eastAsia="Times New Roman" w:hAnsi="Times New Roman" w:cs="Times New Roman"/>
          <w:sz w:val="28"/>
          <w:szCs w:val="28"/>
        </w:rPr>
      </w:pPr>
      <w:r w:rsidRPr="00260D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60D1D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32763068" w14:textId="2261000D" w:rsidR="007D384F" w:rsidRDefault="00260D1D">
      <w:pPr>
        <w:rPr>
          <w:rFonts w:ascii="Times New Roman" w:eastAsia="Times New Roman" w:hAnsi="Times New Roman" w:cs="Times New Roman"/>
          <w:sz w:val="28"/>
          <w:szCs w:val="28"/>
        </w:rPr>
      </w:pPr>
      <w:r w:rsidRPr="00260D1D">
        <w:rPr>
          <w:rFonts w:ascii="Times New Roman" w:eastAsia="Times New Roman" w:hAnsi="Times New Roman" w:cs="Times New Roman"/>
          <w:sz w:val="28"/>
          <w:szCs w:val="28"/>
        </w:rPr>
        <w:t xml:space="preserve">«В ходе проверки всё соответствует меню.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Меню весит в доступности. </w:t>
      </w:r>
      <w:r w:rsidRPr="00260D1D">
        <w:rPr>
          <w:rFonts w:ascii="Times New Roman" w:eastAsia="Times New Roman" w:hAnsi="Times New Roman" w:cs="Times New Roman"/>
          <w:sz w:val="28"/>
          <w:szCs w:val="28"/>
        </w:rPr>
        <w:t xml:space="preserve">Вес и вкус соответствует норме. В столовой чисто. </w:t>
      </w:r>
      <w:r>
        <w:rPr>
          <w:rFonts w:ascii="Times New Roman" w:eastAsia="Times New Roman" w:hAnsi="Times New Roman" w:cs="Times New Roman"/>
          <w:sz w:val="28"/>
          <w:szCs w:val="28"/>
        </w:rPr>
        <w:t>Накрыто вовремя. Дети соблюдают правила гигиены»</w:t>
      </w:r>
    </w:p>
    <w:p w14:paraId="7E4BB2C8" w14:textId="079F88C6" w:rsidR="00260D1D" w:rsidRDefault="00260D1D">
      <w:r>
        <w:rPr>
          <w:rFonts w:ascii="Times New Roman" w:eastAsia="Times New Roman" w:hAnsi="Times New Roman" w:cs="Times New Roman"/>
          <w:sz w:val="28"/>
          <w:szCs w:val="28"/>
        </w:rPr>
        <w:t>Комиссия Матвеева Н.А, Чернышова Т.А</w:t>
      </w:r>
    </w:p>
    <w:sectPr w:rsidR="00260D1D" w:rsidSect="003F23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1D"/>
    <w:rsid w:val="00260D1D"/>
    <w:rsid w:val="007D384F"/>
    <w:rsid w:val="00AF1154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EEE6"/>
  <w15:chartTrackingRefBased/>
  <w15:docId w15:val="{87745019-B9F9-4DDB-9D72-58760092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2023-12-12T09:05:00Z</dcterms:created>
  <dcterms:modified xsi:type="dcterms:W3CDTF">2023-12-12T09:08:00Z</dcterms:modified>
</cp:coreProperties>
</file>